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265" w:rsidRPr="008A5265" w:rsidRDefault="008A5265" w:rsidP="008A5265">
      <w:pPr>
        <w:bidi/>
        <w:spacing w:after="200"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proofErr w:type="spellStart"/>
      <w:r w:rsidRPr="008A5265">
        <w:rPr>
          <w:rFonts w:cs="B Nazanin" w:hint="cs"/>
          <w:b/>
          <w:bCs/>
          <w:sz w:val="24"/>
          <w:szCs w:val="24"/>
          <w:rtl/>
          <w:lang w:bidi="fa-IR"/>
        </w:rPr>
        <w:t>اپراتورهای</w:t>
      </w:r>
      <w:proofErr w:type="spellEnd"/>
      <w:r w:rsidRPr="008A5265">
        <w:rPr>
          <w:rFonts w:cs="B Nazanin" w:hint="cs"/>
          <w:b/>
          <w:bCs/>
          <w:sz w:val="24"/>
          <w:szCs w:val="24"/>
          <w:rtl/>
          <w:lang w:bidi="fa-IR"/>
        </w:rPr>
        <w:t xml:space="preserve"> ارتباطی ذیل موضوع محوری شبکه ملی اطلاعات</w:t>
      </w:r>
    </w:p>
    <w:tbl>
      <w:tblPr>
        <w:tblStyle w:val="TableGrid1"/>
        <w:tblW w:w="8481" w:type="dxa"/>
        <w:jc w:val="center"/>
        <w:tblLook w:val="04A0" w:firstRow="1" w:lastRow="0" w:firstColumn="1" w:lastColumn="0" w:noHBand="0" w:noVBand="1"/>
      </w:tblPr>
      <w:tblGrid>
        <w:gridCol w:w="4111"/>
        <w:gridCol w:w="3672"/>
        <w:gridCol w:w="698"/>
      </w:tblGrid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A17A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مولفه / توضيحات</w:t>
            </w: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A17A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698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A17A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686BD8">
              <w:rPr>
                <w:rFonts w:cs="B Nazanin" w:hint="cs"/>
                <w:sz w:val="24"/>
                <w:szCs w:val="24"/>
                <w:rtl/>
              </w:rPr>
              <w:t>به میزان نسبت پوشش جغرافیایی</w:t>
            </w: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686BD8">
              <w:rPr>
                <w:rFonts w:cs="B Nazanin" w:hint="cs"/>
                <w:sz w:val="24"/>
                <w:szCs w:val="24"/>
                <w:rtl/>
              </w:rPr>
              <w:t>تعداد شهرها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روستاها</w:t>
            </w:r>
            <w:r w:rsidRPr="00686BD8">
              <w:rPr>
                <w:rFonts w:cs="B Nazanin" w:hint="cs"/>
                <w:sz w:val="24"/>
                <w:szCs w:val="24"/>
                <w:rtl/>
              </w:rPr>
              <w:t>ی تحت پوشش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A5265" w:rsidRPr="00686BD8" w:rsidTr="008A5265">
        <w:trPr>
          <w:trHeight w:val="375"/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686BD8">
              <w:rPr>
                <w:rFonts w:cs="B Nazanin" w:hint="cs"/>
                <w:sz w:val="24"/>
                <w:szCs w:val="24"/>
                <w:rtl/>
              </w:rPr>
              <w:t>به میزان نسبت خانوار تحت پوشش</w:t>
            </w: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686BD8">
              <w:rPr>
                <w:rFonts w:cs="B Nazanin" w:hint="cs"/>
                <w:sz w:val="24"/>
                <w:szCs w:val="24"/>
                <w:rtl/>
              </w:rPr>
              <w:t>تعداد خانوار تحت  پوشش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BD8">
              <w:rPr>
                <w:rFonts w:cs="B Nazanin" w:hint="cs"/>
                <w:sz w:val="24"/>
                <w:szCs w:val="24"/>
                <w:rtl/>
              </w:rPr>
              <w:t>بر اساس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اطلاعات</w:t>
            </w:r>
            <w:r w:rsidRPr="00686BD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86BD8">
              <w:rPr>
                <w:rFonts w:asciiTheme="majorBidi" w:hAnsiTheme="majorBidi" w:cs="B Nazanin" w:hint="cs"/>
                <w:sz w:val="24"/>
                <w:szCs w:val="24"/>
                <w:rtl/>
              </w:rPr>
              <w:t>مشتریان</w:t>
            </w:r>
          </w:p>
        </w:tc>
        <w:tc>
          <w:tcPr>
            <w:tcW w:w="3672" w:type="dxa"/>
          </w:tcPr>
          <w:p w:rsidR="008A5265" w:rsidRPr="00686BD8" w:rsidRDefault="008A5265" w:rsidP="00DF15BB">
            <w:pPr>
              <w:pStyle w:val="a3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تعداد مشتر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یان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کاربران فعال 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686BD8">
              <w:rPr>
                <w:rFonts w:cs="B Nazanin" w:hint="cs"/>
                <w:sz w:val="24"/>
                <w:szCs w:val="24"/>
                <w:rtl/>
              </w:rPr>
              <w:t>پرسنل فعال تحت پوشش بیمه</w:t>
            </w: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میزان اشتغال ایجاد شده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686BD8">
              <w:rPr>
                <w:rFonts w:cs="B Nazanin" w:hint="cs"/>
                <w:sz w:val="24"/>
                <w:szCs w:val="24"/>
                <w:rtl/>
              </w:rPr>
              <w:t>بر اساس حجم قرارداد تجهیزات اکتیو و پسیو</w:t>
            </w: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686BD8">
              <w:rPr>
                <w:rFonts w:cs="B Nazanin" w:hint="cs"/>
                <w:sz w:val="24"/>
                <w:szCs w:val="24"/>
                <w:rtl/>
              </w:rPr>
              <w:t>میزان استفاده از تجهیزات تولید داخل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گواهي </w:t>
            </w:r>
            <w:r w:rsidRPr="00CA17A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 يا جوايز اخذ شده بين المللي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/ ملی / استاندارد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نوآوری در ارائه خدمات</w:t>
            </w:r>
          </w:p>
        </w:tc>
        <w:tc>
          <w:tcPr>
            <w:tcW w:w="3672" w:type="dxa"/>
          </w:tcPr>
          <w:p w:rsidR="008A5265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تنوع خدمات / سرویس های شرکت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2" w:type="dxa"/>
          </w:tcPr>
          <w:p w:rsidR="008A5265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تنوع مشتریان شرکت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م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یزان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هز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ینه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تحق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یق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و توسعه شرکت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م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یزان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درآمد و هز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ینه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شرکت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م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یزان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سرما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یه گذاری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صورت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گرفته/جذب شده توسط شرکت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سهم بازار کشوری / جهانی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A5265" w:rsidRPr="00686BD8" w:rsidTr="008A5265">
        <w:trPr>
          <w:jc w:val="center"/>
        </w:trPr>
        <w:tc>
          <w:tcPr>
            <w:tcW w:w="4111" w:type="dxa"/>
          </w:tcPr>
          <w:p w:rsidR="008A5265" w:rsidRPr="00686BD8" w:rsidRDefault="008A5265" w:rsidP="008A52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72" w:type="dxa"/>
          </w:tcPr>
          <w:p w:rsidR="008A5265" w:rsidRPr="00686BD8" w:rsidRDefault="008A5265" w:rsidP="00DF15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>منافع و تاث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یرات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ی،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اقتصاد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ی،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فرهنگ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ی،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ز</w:t>
            </w:r>
            <w:r w:rsidRPr="00686BD8">
              <w:rPr>
                <w:rFonts w:cs="B Nazanin" w:hint="cs"/>
                <w:sz w:val="24"/>
                <w:szCs w:val="24"/>
                <w:rtl/>
                <w:lang w:bidi="fa-IR"/>
              </w:rPr>
              <w:t>یست محیطی</w:t>
            </w:r>
            <w:r w:rsidRPr="00686BD8">
              <w:rPr>
                <w:rFonts w:cs="B Nazanin"/>
                <w:sz w:val="24"/>
                <w:szCs w:val="24"/>
                <w:rtl/>
                <w:lang w:bidi="fa-IR"/>
              </w:rPr>
              <w:t xml:space="preserve"> محصولات/خدمات شرکت</w:t>
            </w:r>
          </w:p>
        </w:tc>
        <w:tc>
          <w:tcPr>
            <w:tcW w:w="698" w:type="dxa"/>
          </w:tcPr>
          <w:p w:rsidR="008A5265" w:rsidRPr="00686BD8" w:rsidRDefault="008A5265" w:rsidP="008A5265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056BC" w:rsidRDefault="006056BC" w:rsidP="006056BC">
      <w:pPr>
        <w:bidi/>
        <w:spacing w:after="20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6056BC" w:rsidSect="006056BC">
      <w:pgSz w:w="12240" w:h="15840" w:code="1"/>
      <w:pgMar w:top="993" w:right="1440" w:bottom="1843" w:left="1440" w:header="360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F4A"/>
    <w:multiLevelType w:val="hybridMultilevel"/>
    <w:tmpl w:val="8DCEA26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82650E"/>
    <w:multiLevelType w:val="multilevel"/>
    <w:tmpl w:val="0A7C8E86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D84E0E"/>
    <w:multiLevelType w:val="hybridMultilevel"/>
    <w:tmpl w:val="8DCEA26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A7C02AB"/>
    <w:multiLevelType w:val="hybridMultilevel"/>
    <w:tmpl w:val="3C3E838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65"/>
    <w:rsid w:val="00095C3E"/>
    <w:rsid w:val="0015160F"/>
    <w:rsid w:val="0016491E"/>
    <w:rsid w:val="001C38B1"/>
    <w:rsid w:val="00563B98"/>
    <w:rsid w:val="005B0558"/>
    <w:rsid w:val="005C7657"/>
    <w:rsid w:val="006056BC"/>
    <w:rsid w:val="00652CDB"/>
    <w:rsid w:val="007C785D"/>
    <w:rsid w:val="008A5265"/>
    <w:rsid w:val="00BA1714"/>
    <w:rsid w:val="00D7142A"/>
    <w:rsid w:val="00E3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F9BEC98-AB30-AD4D-82DB-B925714B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65"/>
    <w:pPr>
      <w:spacing w:after="160" w:line="259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265"/>
    <w:pPr>
      <w:ind w:left="720"/>
      <w:contextualSpacing/>
    </w:pPr>
  </w:style>
  <w:style w:type="table" w:customStyle="1" w:styleId="TableGrid1">
    <w:name w:val="Table Grid1"/>
    <w:basedOn w:val="a1"/>
    <w:uiPriority w:val="39"/>
    <w:rsid w:val="008A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A5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H.Arasteh</dc:creator>
  <cp:lastModifiedBy>کاربر مهمان</cp:lastModifiedBy>
  <cp:revision>2</cp:revision>
  <dcterms:created xsi:type="dcterms:W3CDTF">2023-04-26T19:36:00Z</dcterms:created>
  <dcterms:modified xsi:type="dcterms:W3CDTF">2023-04-26T19:36:00Z</dcterms:modified>
</cp:coreProperties>
</file>